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B2" w:rsidRPr="00185F86" w:rsidRDefault="003444F2" w:rsidP="00185F86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>Справочная информация</w:t>
      </w:r>
      <w:r w:rsidR="00185F86">
        <w:rPr>
          <w:rFonts w:ascii="Times New Roman" w:hAnsi="Times New Roman" w:cs="Times New Roman"/>
          <w:b/>
          <w:iCs/>
          <w:sz w:val="28"/>
          <w:szCs w:val="28"/>
          <w:u w:val="single"/>
          <w:lang w:val="ru-RU"/>
        </w:rPr>
        <w:t xml:space="preserve"> ТСН «Штиль»</w:t>
      </w:r>
    </w:p>
    <w:p w:rsidR="00870828" w:rsidRPr="002E2C64" w:rsidRDefault="001D1D41" w:rsidP="002E2C6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2024</w:t>
      </w:r>
      <w:r w:rsidR="009325B2" w:rsidRPr="00185F8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год.</w:t>
      </w:r>
    </w:p>
    <w:p w:rsidR="001161B9" w:rsidRPr="00185F86" w:rsidRDefault="003C776A" w:rsidP="003444F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Фактическая сумма расходов</w:t>
      </w:r>
      <w:r w:rsidR="001161B9" w:rsidRPr="00185F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047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961</w:t>
      </w:r>
      <w:r w:rsidR="00AC1BC0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AC1BC0" w:rsidRPr="00185F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плановая сумма расходов</w:t>
      </w:r>
      <w:r w:rsidRPr="00185F8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430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010</w:t>
      </w:r>
      <w:r w:rsidR="00AC1BC0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AC1BC0" w:rsidRPr="00185F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недоиспользование составило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382</w:t>
      </w:r>
      <w:r w:rsidR="003444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049 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1161B9" w:rsidRPr="00185F86" w:rsidRDefault="001161B9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76A" w:rsidRPr="00185F86" w:rsidRDefault="00C125D4" w:rsidP="00185F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>По направлениям расхода:</w:t>
      </w:r>
    </w:p>
    <w:p w:rsidR="0012056A" w:rsidRPr="00185F86" w:rsidRDefault="003C776A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- управление многоквартирным домом (МКД):  </w:t>
      </w:r>
      <w:proofErr w:type="spellStart"/>
      <w:r w:rsidR="00942C75" w:rsidRPr="00185F86">
        <w:rPr>
          <w:rFonts w:ascii="Times New Roman" w:hAnsi="Times New Roman" w:cs="Times New Roman"/>
          <w:sz w:val="28"/>
          <w:szCs w:val="28"/>
          <w:lang w:val="ru-RU"/>
        </w:rPr>
        <w:t>неизрасходовано</w:t>
      </w:r>
      <w:proofErr w:type="spellEnd"/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936" w:rsidRPr="00185F86">
        <w:rPr>
          <w:rFonts w:ascii="Times New Roman" w:hAnsi="Times New Roman" w:cs="Times New Roman"/>
          <w:sz w:val="28"/>
          <w:szCs w:val="28"/>
          <w:lang w:val="ru-RU"/>
        </w:rPr>
        <w:t>36858</w:t>
      </w:r>
      <w:r w:rsidR="00AC1BC0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руб</w:t>
      </w:r>
      <w:proofErr w:type="spellEnd"/>
    </w:p>
    <w:p w:rsidR="003C776A" w:rsidRPr="00185F86" w:rsidRDefault="003C776A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125D4" w:rsidRPr="00185F8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>аботы по содержанию об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щего имущества МКД: 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>недоиспользование на сумму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9082</w:t>
      </w:r>
      <w:r w:rsidRPr="00185F8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C125D4" w:rsidRPr="00185F86" w:rsidRDefault="00C125D4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- работы по содержанию земельного участка: </w:t>
      </w:r>
      <w:r w:rsidR="00942C75" w:rsidRPr="00185F86">
        <w:rPr>
          <w:rFonts w:ascii="Times New Roman" w:hAnsi="Times New Roman" w:cs="Times New Roman"/>
          <w:sz w:val="28"/>
          <w:szCs w:val="28"/>
          <w:lang w:val="ru-RU"/>
        </w:rPr>
        <w:t>перерасход</w:t>
      </w:r>
      <w:r w:rsidR="001161B9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на сумму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55224</w:t>
      </w:r>
      <w:r w:rsidRPr="00185F8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>руб.</w:t>
      </w:r>
    </w:p>
    <w:p w:rsidR="00C125D4" w:rsidRPr="00185F86" w:rsidRDefault="00C125D4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- техническое обслуживание: </w:t>
      </w:r>
      <w:proofErr w:type="spellStart"/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неизрасходовано</w:t>
      </w:r>
      <w:proofErr w:type="spellEnd"/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2C75" w:rsidRPr="00185F86">
        <w:rPr>
          <w:rFonts w:ascii="Times New Roman" w:hAnsi="Times New Roman" w:cs="Times New Roman"/>
          <w:sz w:val="28"/>
          <w:szCs w:val="28"/>
          <w:lang w:val="ru-RU"/>
        </w:rPr>
        <w:t>4943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C125D4" w:rsidRPr="00185F86" w:rsidRDefault="00C125D4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>- техническое обслуживание систем водоснабжения, от</w:t>
      </w:r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пления, водоотведения, электрооборудования: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перерасход</w:t>
      </w:r>
      <w:r w:rsidR="00942C75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1D41" w:rsidRPr="00185F86">
        <w:rPr>
          <w:rFonts w:ascii="Times New Roman" w:hAnsi="Times New Roman" w:cs="Times New Roman"/>
          <w:sz w:val="28"/>
          <w:szCs w:val="28"/>
          <w:lang w:val="ru-RU"/>
        </w:rPr>
        <w:t>7544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C93F0C" w:rsidRPr="00185F86" w:rsidRDefault="00C93F0C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-   проведение текущего ремонта недоиспользовано </w:t>
      </w:r>
      <w:r w:rsidR="002C4024" w:rsidRPr="00185F86">
        <w:rPr>
          <w:rFonts w:ascii="Times New Roman" w:hAnsi="Times New Roman" w:cs="Times New Roman"/>
          <w:sz w:val="28"/>
          <w:szCs w:val="28"/>
          <w:lang w:val="ru-RU"/>
        </w:rPr>
        <w:t>270587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B20F48" w:rsidRPr="003444F2" w:rsidRDefault="00C125D4" w:rsidP="003444F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proofErr w:type="spellStart"/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>общедомовые</w:t>
      </w:r>
      <w:proofErr w:type="spellEnd"/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нужны (</w:t>
      </w:r>
      <w:proofErr w:type="spellStart"/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>эл</w:t>
      </w:r>
      <w:proofErr w:type="gramStart"/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 w:rsidR="00E16998" w:rsidRPr="00185F86">
        <w:rPr>
          <w:rFonts w:ascii="Times New Roman" w:hAnsi="Times New Roman" w:cs="Times New Roman"/>
          <w:sz w:val="28"/>
          <w:szCs w:val="28"/>
          <w:lang w:val="ru-RU"/>
        </w:rPr>
        <w:t>нергия</w:t>
      </w:r>
      <w:proofErr w:type="spellEnd"/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, вода и тепловые потери): </w:t>
      </w:r>
      <w:r w:rsidR="00AC1BC0" w:rsidRPr="00185F86">
        <w:rPr>
          <w:rFonts w:ascii="Times New Roman" w:hAnsi="Times New Roman" w:cs="Times New Roman"/>
          <w:sz w:val="28"/>
          <w:szCs w:val="28"/>
          <w:lang w:val="ru-RU"/>
        </w:rPr>
        <w:t>недоиспользовано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2C4024" w:rsidRPr="00185F86">
        <w:rPr>
          <w:rFonts w:ascii="Times New Roman" w:hAnsi="Times New Roman" w:cs="Times New Roman"/>
          <w:sz w:val="28"/>
          <w:szCs w:val="28"/>
          <w:lang w:val="ru-RU"/>
        </w:rPr>
        <w:t>55582</w:t>
      </w:r>
      <w:r w:rsidRPr="00185F8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 xml:space="preserve">руб. </w:t>
      </w:r>
      <w:r w:rsidR="00870828" w:rsidRPr="00185F8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5F86">
        <w:rPr>
          <w:rFonts w:ascii="Times New Roman" w:hAnsi="Times New Roman" w:cs="Times New Roman"/>
          <w:sz w:val="28"/>
          <w:szCs w:val="28"/>
          <w:lang w:val="ru-RU"/>
        </w:rPr>
        <w:t>о сравнению с плановой сметой.</w:t>
      </w:r>
    </w:p>
    <w:p w:rsidR="004E6848" w:rsidRDefault="004E6848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44F2" w:rsidRPr="003444F2" w:rsidRDefault="003444F2" w:rsidP="003444F2">
      <w:pPr>
        <w:jc w:val="center"/>
        <w:rPr>
          <w:sz w:val="28"/>
          <w:szCs w:val="28"/>
          <w:lang w:val="ru-RU"/>
        </w:rPr>
      </w:pPr>
      <w:r w:rsidRPr="003444F2">
        <w:rPr>
          <w:sz w:val="28"/>
          <w:szCs w:val="28"/>
          <w:lang w:val="ru-RU"/>
        </w:rPr>
        <w:t xml:space="preserve">Перечень вопросов </w:t>
      </w:r>
      <w:r>
        <w:rPr>
          <w:sz w:val="28"/>
          <w:szCs w:val="28"/>
          <w:lang w:val="ru-RU"/>
        </w:rPr>
        <w:t xml:space="preserve">ТСН «Штиль» </w:t>
      </w:r>
      <w:r w:rsidR="00B02885">
        <w:rPr>
          <w:sz w:val="28"/>
          <w:szCs w:val="28"/>
          <w:lang w:val="ru-RU"/>
        </w:rPr>
        <w:t xml:space="preserve">по состоянию </w:t>
      </w:r>
      <w:r>
        <w:rPr>
          <w:sz w:val="28"/>
          <w:szCs w:val="28"/>
          <w:lang w:val="ru-RU"/>
        </w:rPr>
        <w:t>на 31</w:t>
      </w:r>
      <w:r w:rsidRPr="003444F2">
        <w:rPr>
          <w:sz w:val="28"/>
          <w:szCs w:val="28"/>
          <w:lang w:val="ru-RU"/>
        </w:rPr>
        <w:t>.01.2025</w:t>
      </w:r>
    </w:p>
    <w:tbl>
      <w:tblPr>
        <w:tblStyle w:val="a4"/>
        <w:tblW w:w="0" w:type="auto"/>
        <w:tblLook w:val="04A0"/>
      </w:tblPr>
      <w:tblGrid>
        <w:gridCol w:w="534"/>
        <w:gridCol w:w="6378"/>
        <w:gridCol w:w="2659"/>
      </w:tblGrid>
      <w:tr w:rsidR="003444F2" w:rsidTr="00CC0BD5">
        <w:tc>
          <w:tcPr>
            <w:tcW w:w="534" w:type="dxa"/>
          </w:tcPr>
          <w:p w:rsidR="003444F2" w:rsidRPr="00880BBB" w:rsidRDefault="003444F2" w:rsidP="00CC0BD5">
            <w:pPr>
              <w:rPr>
                <w:b/>
                <w:sz w:val="28"/>
                <w:szCs w:val="28"/>
              </w:rPr>
            </w:pPr>
            <w:r w:rsidRPr="00880B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3444F2" w:rsidRPr="00880BBB" w:rsidRDefault="003444F2" w:rsidP="00CC0B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BBB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880B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0BBB">
              <w:rPr>
                <w:b/>
                <w:sz w:val="28"/>
                <w:szCs w:val="28"/>
              </w:rPr>
              <w:t>вопроса</w:t>
            </w:r>
            <w:proofErr w:type="spellEnd"/>
          </w:p>
        </w:tc>
        <w:tc>
          <w:tcPr>
            <w:tcW w:w="2659" w:type="dxa"/>
          </w:tcPr>
          <w:p w:rsidR="003444F2" w:rsidRPr="00880BBB" w:rsidRDefault="003444F2" w:rsidP="00CC0B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80BBB">
              <w:rPr>
                <w:b/>
                <w:sz w:val="28"/>
                <w:szCs w:val="28"/>
              </w:rPr>
              <w:t>Пути</w:t>
            </w:r>
            <w:proofErr w:type="spellEnd"/>
            <w:r w:rsidRPr="00880B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0BBB">
              <w:rPr>
                <w:b/>
                <w:sz w:val="28"/>
                <w:szCs w:val="28"/>
              </w:rPr>
              <w:t>решения</w:t>
            </w:r>
            <w:proofErr w:type="spellEnd"/>
          </w:p>
        </w:tc>
      </w:tr>
      <w:tr w:rsidR="003444F2" w:rsidRPr="003444F2" w:rsidTr="00CC0BD5">
        <w:tc>
          <w:tcPr>
            <w:tcW w:w="534" w:type="dxa"/>
          </w:tcPr>
          <w:p w:rsidR="003444F2" w:rsidRDefault="003444F2" w:rsidP="00C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444F2" w:rsidRDefault="003444F2" w:rsidP="00CC0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444F2" w:rsidRDefault="003444F2" w:rsidP="00CC0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44F2">
              <w:rPr>
                <w:b/>
                <w:sz w:val="28"/>
                <w:szCs w:val="28"/>
                <w:lang w:val="ru-RU"/>
              </w:rPr>
              <w:t>Трещины в несущих конструкциях.</w:t>
            </w:r>
          </w:p>
          <w:p w:rsidR="003444F2" w:rsidRPr="003444F2" w:rsidRDefault="003444F2" w:rsidP="00CC0BD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444F2" w:rsidRDefault="003444F2" w:rsidP="00CC0BD5">
            <w:pPr>
              <w:pStyle w:val="a6"/>
              <w:spacing w:after="120"/>
              <w:ind w:firstLine="340"/>
              <w:jc w:val="both"/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880BBB">
              <w:rPr>
                <w:rFonts w:ascii="Times New Roman" w:hAnsi="Times New Roman" w:cs="Times New Roman"/>
                <w:sz w:val="28"/>
                <w:szCs w:val="28"/>
              </w:rPr>
              <w:t xml:space="preserve">В октябре 2022 г. появились в несущих стенах 1-й очереди </w:t>
            </w:r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многоквартирного жилого дома вертикальные сквозные трещины в наружных стенах из </w:t>
            </w:r>
            <w:proofErr w:type="spellStart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кирпичав</w:t>
            </w:r>
            <w:proofErr w:type="spellEnd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 осях </w:t>
            </w:r>
            <w:proofErr w:type="gramStart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А-Л</w:t>
            </w:r>
            <w:proofErr w:type="gramEnd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/5-11. Подтверждено проведенной экспертизой, экспертное заключение № 2106-23 ООО "Сибирский градостроительный проектный институт". </w:t>
            </w:r>
            <w:proofErr w:type="gramStart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Выполнена</w:t>
            </w:r>
            <w:proofErr w:type="gramEnd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 в июне 2023 года. Состояние наружных стен определено как ограниченно-работоспособное, не отвечающее </w:t>
            </w:r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нормам работоспособного состояния, т.е. безопасного для эксплуатации объекта. </w:t>
            </w:r>
          </w:p>
          <w:p w:rsidR="003444F2" w:rsidRPr="00880BBB" w:rsidRDefault="003444F2" w:rsidP="00CC0BD5">
            <w:pPr>
              <w:pStyle w:val="a6"/>
              <w:spacing w:after="120"/>
              <w:ind w:firstLine="397"/>
              <w:jc w:val="both"/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Учитывая близость р</w:t>
            </w:r>
            <w:proofErr w:type="gramStart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.И</w:t>
            </w:r>
            <w:proofErr w:type="gramEnd"/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ртыш, а также характер насыпного грунта, сквозные трещины несущих в конструкциях представляют</w:t>
            </w:r>
            <w:r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угрозу безопасной эксплуатации здания, </w:t>
            </w:r>
            <w:r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>что в свою очередь угрозу для жизни и здоровья</w:t>
            </w:r>
            <w:r w:rsidRPr="00880BBB">
              <w:rPr>
                <w:rStyle w:val="a5"/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 людей.</w:t>
            </w: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Подан иск от ОРОО «Защита прав потребителей» к Застройщику о признании строительного дефекта. Против подачи иска от ОРОО «ЗПП» к Застройщику выступили собственники квартир №36 и №15. </w:t>
            </w: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настоящее время по решению суда назначена независимая организация, которая провела экспертизу с целью установления причин появления 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трещин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определить способ устранения.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 экспертизы в настоящее время не направлен в суд, срок окончания проведения экспертизы – октябрь 2024 г.</w:t>
            </w: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июне 2024 г. была выполнена исполнительная геодезическая съемка фасадов в зоне образования трещин на вертикальные отклонения по всей высоте здания. Результат – стены имеют ненормативные отклонения (более допустимых значений) от вертикальности по всей высоте здания и всему периметру образования трещин. Результаты замеров приобщены к материалам дела.</w:t>
            </w: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Истец: ОРОО «Защита прав потребителей»</w:t>
            </w:r>
          </w:p>
          <w:p w:rsidR="003444F2" w:rsidRPr="003444F2" w:rsidRDefault="003444F2" w:rsidP="00CC0BD5">
            <w:pPr>
              <w:ind w:firstLine="397"/>
              <w:jc w:val="both"/>
              <w:rPr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Ответчик: Застройщик АО «Омский речной порт»</w:t>
            </w:r>
          </w:p>
        </w:tc>
        <w:tc>
          <w:tcPr>
            <w:tcW w:w="2659" w:type="dxa"/>
          </w:tcPr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 xml:space="preserve">По результатам судебной экспертизы определено наличие сквозных </w:t>
            </w:r>
            <w:r w:rsidRPr="003444F2">
              <w:rPr>
                <w:rFonts w:cstheme="minorHAnsi"/>
                <w:lang w:val="ru-RU"/>
              </w:rPr>
              <w:lastRenderedPageBreak/>
              <w:t>трещин в количестве 2 шт.</w:t>
            </w:r>
          </w:p>
          <w:p w:rsidR="003444F2" w:rsidRPr="003444F2" w:rsidRDefault="003444F2" w:rsidP="00CC0BD5">
            <w:pPr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>Ряд вопросов, поставленных перед экспертом, не был исследован.</w:t>
            </w:r>
          </w:p>
          <w:p w:rsidR="003444F2" w:rsidRPr="003444F2" w:rsidRDefault="003444F2" w:rsidP="00CC0BD5">
            <w:pPr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>По ходатайству ОРОО «Защита прав потребителей» Ленинским районным судом назначено проведение повторной экспертизы.</w:t>
            </w:r>
          </w:p>
          <w:p w:rsidR="003444F2" w:rsidRPr="003444F2" w:rsidRDefault="003444F2" w:rsidP="00CC0BD5">
            <w:pPr>
              <w:rPr>
                <w:rFonts w:cstheme="minorHAnsi"/>
                <w:lang w:val="ru-RU"/>
              </w:rPr>
            </w:pPr>
          </w:p>
          <w:p w:rsidR="003444F2" w:rsidRPr="003444F2" w:rsidRDefault="003444F2" w:rsidP="00CC0BD5">
            <w:pPr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 xml:space="preserve">Заседание в Ленинском районном суде отложено до проведения </w:t>
            </w:r>
            <w:proofErr w:type="gramStart"/>
            <w:r w:rsidRPr="003444F2">
              <w:rPr>
                <w:rFonts w:cstheme="minorHAnsi"/>
                <w:lang w:val="ru-RU"/>
              </w:rPr>
              <w:t>повторной</w:t>
            </w:r>
            <w:proofErr w:type="gramEnd"/>
            <w:r w:rsidRPr="003444F2">
              <w:rPr>
                <w:rFonts w:cstheme="minorHAnsi"/>
                <w:lang w:val="ru-RU"/>
              </w:rPr>
              <w:t xml:space="preserve">  </w:t>
            </w:r>
            <w:proofErr w:type="spellStart"/>
            <w:r w:rsidRPr="003444F2">
              <w:rPr>
                <w:rFonts w:cstheme="minorHAnsi"/>
                <w:lang w:val="ru-RU"/>
              </w:rPr>
              <w:t>эксперизы</w:t>
            </w:r>
            <w:proofErr w:type="spellEnd"/>
            <w:r w:rsidRPr="003444F2">
              <w:rPr>
                <w:rFonts w:cstheme="minorHAnsi"/>
                <w:lang w:val="ru-RU"/>
              </w:rPr>
              <w:t>.</w:t>
            </w:r>
          </w:p>
          <w:p w:rsidR="003444F2" w:rsidRPr="003444F2" w:rsidRDefault="003444F2" w:rsidP="00CC0BD5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ind w:left="-340" w:right="454"/>
              <w:rPr>
                <w:sz w:val="28"/>
                <w:szCs w:val="28"/>
                <w:lang w:val="ru-RU"/>
              </w:rPr>
            </w:pPr>
          </w:p>
        </w:tc>
      </w:tr>
      <w:tr w:rsidR="003444F2" w:rsidRPr="003444F2" w:rsidTr="00CC0BD5">
        <w:tc>
          <w:tcPr>
            <w:tcW w:w="534" w:type="dxa"/>
          </w:tcPr>
          <w:p w:rsidR="003444F2" w:rsidRDefault="003444F2" w:rsidP="00C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3444F2" w:rsidRPr="003444F2" w:rsidRDefault="003444F2" w:rsidP="00CC0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44F2">
              <w:rPr>
                <w:b/>
                <w:sz w:val="28"/>
                <w:szCs w:val="28"/>
                <w:lang w:val="ru-RU"/>
              </w:rPr>
              <w:t>Эксплу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  <w:r w:rsidRPr="003444F2">
              <w:rPr>
                <w:b/>
                <w:sz w:val="28"/>
                <w:szCs w:val="28"/>
                <w:lang w:val="ru-RU"/>
              </w:rPr>
              <w:t xml:space="preserve">тация чердачного этажа </w:t>
            </w:r>
          </w:p>
          <w:p w:rsidR="003444F2" w:rsidRPr="003444F2" w:rsidRDefault="003444F2" w:rsidP="00CC0BD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44F2">
              <w:rPr>
                <w:b/>
                <w:sz w:val="28"/>
                <w:szCs w:val="28"/>
                <w:lang w:val="ru-RU"/>
              </w:rPr>
              <w:t>в качестве жилых квартир в трех подъездах</w:t>
            </w:r>
          </w:p>
          <w:p w:rsidR="003444F2" w:rsidRPr="003444F2" w:rsidRDefault="003444F2" w:rsidP="003444F2">
            <w:pPr>
              <w:pStyle w:val="a3"/>
              <w:numPr>
                <w:ilvl w:val="0"/>
                <w:numId w:val="3"/>
              </w:numPr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вновь образованным четырем квартирам на чердаке в период с 2019 по 2022 год -  №246(подъезд 4), №247(подъезд 1), № 248 и №249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(подъезд 2).</w:t>
            </w:r>
          </w:p>
          <w:p w:rsidR="003444F2" w:rsidRPr="003444F2" w:rsidRDefault="003444F2" w:rsidP="00CC0BD5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образовании квартир, расположенных на чердаке, при эксплуатации здания в целом у Товарищества возникли нарушения в части требований пожарной безопасности и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электробезопасности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444F2" w:rsidRPr="003444F2" w:rsidRDefault="003444F2" w:rsidP="00CC0BD5">
            <w:pPr>
              <w:pStyle w:val="a3"/>
              <w:spacing w:after="12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результате проведенной проверки М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ЧС в 20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23 году, в адрес ТСН «Штиль» было выписано Предостережение о недопустимости нарушения обязательных требований МЧС России от 03.11.2023 г. №2311/002-55/105/ПНН. 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основании данного Предостережения, были направлены требования собственникам кв. 246, 247, 248, 249, расположенным на чердаке.</w:t>
            </w:r>
          </w:p>
          <w:p w:rsidR="003444F2" w:rsidRPr="003444F2" w:rsidRDefault="003444F2" w:rsidP="00CC0BD5">
            <w:pPr>
              <w:pStyle w:val="a3"/>
              <w:spacing w:after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 поступил только от собственника кв. 247, что данное Предостережение направлено в адрес эксплуатирующей организации ТСН «Штиль», к собственнику квартиры данное Предостережение не относится.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основании выявленных нарушений требований пожарной безопасности при эксплуатации многоквартирного жилого дома, расположенного по адресу: г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мск, ул. 25 лет Октября д.15, и нахождения уровня пола кв.246 на отметке +28,8 м, что является признаком высотного строения, письма ГУ МЧС по Омской области от 28.08.2024 №ИВ-238-9025, силами эксплуатирующей организации устранить нарушения не предоставляется возможным.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Рекомендовано обращение в орган местного самоуправления (Администрацию Ленинского АО г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мска), которое осуществило перевод нежилого помещения в жилое,  о признании недействительным данный перевод. 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отказе в аннулировании данного перевода, обращение в суд.</w:t>
            </w:r>
          </w:p>
        </w:tc>
        <w:tc>
          <w:tcPr>
            <w:tcW w:w="2659" w:type="dxa"/>
          </w:tcPr>
          <w:p w:rsidR="003444F2" w:rsidRPr="003444F2" w:rsidRDefault="003444F2" w:rsidP="00CC0BD5">
            <w:pPr>
              <w:rPr>
                <w:lang w:val="ru-RU"/>
              </w:rPr>
            </w:pPr>
            <w:r w:rsidRPr="003444F2">
              <w:rPr>
                <w:lang w:val="ru-RU"/>
              </w:rPr>
              <w:lastRenderedPageBreak/>
              <w:t xml:space="preserve">При невыполнении нарушения требований пожарной безопасности на объекте, может быть направлено  предписание Товариществу с </w:t>
            </w:r>
            <w:r w:rsidRPr="003444F2">
              <w:rPr>
                <w:lang w:val="ru-RU"/>
              </w:rPr>
              <w:lastRenderedPageBreak/>
              <w:t>требованием устранить данное нарушение</w:t>
            </w:r>
            <w:r>
              <w:rPr>
                <w:lang w:val="ru-RU"/>
              </w:rPr>
              <w:t xml:space="preserve"> требований пожарной безопасности согласно ФЗ-123</w:t>
            </w:r>
            <w:r w:rsidRPr="003444F2">
              <w:rPr>
                <w:lang w:val="ru-RU"/>
              </w:rPr>
              <w:t>, при не</w:t>
            </w:r>
            <w:r>
              <w:rPr>
                <w:lang w:val="ru-RU"/>
              </w:rPr>
              <w:t xml:space="preserve"> </w:t>
            </w:r>
            <w:r w:rsidRPr="003444F2">
              <w:rPr>
                <w:lang w:val="ru-RU"/>
              </w:rPr>
              <w:t>устранении – штраф.</w:t>
            </w:r>
          </w:p>
          <w:p w:rsidR="003444F2" w:rsidRPr="003444F2" w:rsidRDefault="003444F2" w:rsidP="00CC0BD5">
            <w:pPr>
              <w:rPr>
                <w:lang w:val="ru-RU"/>
              </w:rPr>
            </w:pPr>
            <w:r w:rsidRPr="003444F2">
              <w:rPr>
                <w:lang w:val="ru-RU"/>
              </w:rPr>
              <w:t>До настоящего времени вынесено Предостережение.</w:t>
            </w:r>
          </w:p>
          <w:p w:rsidR="003444F2" w:rsidRDefault="003444F2" w:rsidP="00CC0BD5">
            <w:pPr>
              <w:rPr>
                <w:lang w:val="ru-RU"/>
              </w:rPr>
            </w:pPr>
            <w:r w:rsidRPr="003444F2">
              <w:rPr>
                <w:lang w:val="ru-RU"/>
              </w:rPr>
              <w:t>Устранить его Товарищество не в силах, т</w:t>
            </w:r>
            <w:proofErr w:type="gramStart"/>
            <w:r w:rsidRPr="003444F2">
              <w:rPr>
                <w:lang w:val="ru-RU"/>
              </w:rPr>
              <w:t>.к</w:t>
            </w:r>
            <w:proofErr w:type="gramEnd"/>
            <w:r w:rsidRPr="003444F2">
              <w:rPr>
                <w:lang w:val="ru-RU"/>
              </w:rPr>
              <w:t xml:space="preserve"> необходимо выполнить реконструкцию чердачных помещений в жилые квартиры (разработка проекта на реконструкцию с проведением ее экспертизы, получение разрешение на реконструкцию, получение разрешения на ввод объекта в эксплуатацию чердаков в качестве жилых помещений). </w:t>
            </w:r>
          </w:p>
          <w:p w:rsidR="003444F2" w:rsidRPr="003444F2" w:rsidRDefault="003444F2" w:rsidP="00CC0BD5">
            <w:pPr>
              <w:rPr>
                <w:lang w:val="ru-RU"/>
              </w:rPr>
            </w:pPr>
            <w:r w:rsidRPr="003444F2">
              <w:rPr>
                <w:lang w:val="ru-RU"/>
              </w:rPr>
              <w:t>Собственники считают все вопросы по чердачным помещениям</w:t>
            </w:r>
            <w:r>
              <w:rPr>
                <w:lang w:val="ru-RU"/>
              </w:rPr>
              <w:t xml:space="preserve"> </w:t>
            </w:r>
            <w:r w:rsidRPr="003444F2">
              <w:rPr>
                <w:lang w:val="ru-RU"/>
              </w:rPr>
              <w:t xml:space="preserve"> проблемами Товарищества.</w:t>
            </w:r>
          </w:p>
          <w:p w:rsidR="003444F2" w:rsidRPr="003444F2" w:rsidRDefault="003444F2" w:rsidP="00CC0BD5">
            <w:pPr>
              <w:rPr>
                <w:lang w:val="ru-RU"/>
              </w:rPr>
            </w:pPr>
          </w:p>
          <w:p w:rsidR="003444F2" w:rsidRPr="003444F2" w:rsidRDefault="003444F2" w:rsidP="00CC0BD5">
            <w:pPr>
              <w:rPr>
                <w:lang w:val="ru-RU"/>
              </w:rPr>
            </w:pPr>
          </w:p>
        </w:tc>
      </w:tr>
      <w:tr w:rsidR="003444F2" w:rsidRPr="003444F2" w:rsidTr="00CC0BD5">
        <w:tc>
          <w:tcPr>
            <w:tcW w:w="534" w:type="dxa"/>
          </w:tcPr>
          <w:p w:rsidR="003444F2" w:rsidRDefault="003444F2" w:rsidP="00C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:rsidR="003444F2" w:rsidRPr="003444F2" w:rsidRDefault="003444F2" w:rsidP="00CC0BD5">
            <w:pPr>
              <w:spacing w:after="120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 xml:space="preserve">Требование собственника кв. 249 о подключении </w:t>
            </w:r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lastRenderedPageBreak/>
              <w:t>квартиры, расположенной на чердаке, к электрической энергии: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Квартира 249, расположенная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чердаке во 2 подъезде, образована путем перевода из нежилого помещения в жилое в 2022 году Ленинской Администрацией г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мска.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Перевод в жилую квартиру был осуществлен Администрацией Ленинского АО г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мска без участия эксплуатирующей организации ТСН «Штиль»,проектная документация на многоквартирный жилой дом не запрашивались, перевод был выполнении при фактическом отсутствии электроснабжения, а также присвоен статус жилого помещения объекту, который находится в черновой отделке до настоящего времени. Для проживания в качестве жилой квартиры данное помещение непригодно.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ТСН «Штиль» отказало в подключении данного помещения к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общедомовым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электрическим сетям по требованию собственника.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– в разделе проектной документации на энергоснабжение здания, которая прошла государственную экспертизу, нагрузка да данное помещение не предусмотрена и не рассчитывалась.  Помещение является техническим, расположение – чердак.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того, прежним собственником в 2017 году было произведено незаконное подключение к электричеству от линии, предназначенной для аварийного освещения чердака, что могло привести к крайне негативным последствиям в тот период.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Причина непредставления электроэнергии – отсутствие мощности, определенной в проектной документации, отсутствие расчетов по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электробезопасности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отсутствие данных помещений как жилых в проектной документации.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ТСН «Штиль» не является сетевой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ресурсоснабжающей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организацией, которая выделяет дополнительные мощности.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обращение собственника кв.248 и кв. 249выданы технические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условияна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подключение и присоединение к электрической энергии, при выполнении которых будет возможность в подключении данного объекта к системе электроснабжения. Но со стороны собственника они не выполнены.</w:t>
            </w:r>
          </w:p>
          <w:p w:rsidR="003444F2" w:rsidRPr="003444F2" w:rsidRDefault="003444F2" w:rsidP="00CC0BD5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Потребление электрической энергии собственниками квартир уже более той мощности, которая определена от АО «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Омскэлектро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Дополнительно ТСН «Штиль» выделить мощность не может, т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является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ресурсоснабжающей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организацией.</w:t>
            </w:r>
          </w:p>
          <w:p w:rsidR="003444F2" w:rsidRPr="003444F2" w:rsidRDefault="003444F2" w:rsidP="00CC0BD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данному вопросу идет длительный судебный процесс, по требованию собственника выполнить ему подключение электрической энергии со стороны ТСН «Штиль».  В июле 2024 г. по решению суда проведена экспертиза на возможность безопасного подключения данных помещений к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общедомовым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сетям электрической энергии. Результатов до настоящего времени нет.</w:t>
            </w:r>
          </w:p>
          <w:p w:rsidR="003444F2" w:rsidRPr="003444F2" w:rsidRDefault="003444F2" w:rsidP="00CC0BD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Истец: собственник кв.249 Гусак В.В.</w:t>
            </w:r>
          </w:p>
          <w:p w:rsidR="003444F2" w:rsidRDefault="003444F2" w:rsidP="00CC0BD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ТСН «Штиль».</w:t>
            </w:r>
          </w:p>
          <w:p w:rsidR="003444F2" w:rsidRPr="004C23B3" w:rsidRDefault="003444F2" w:rsidP="00CC0BD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  <w:r w:rsidRPr="003444F2">
              <w:rPr>
                <w:sz w:val="24"/>
                <w:szCs w:val="24"/>
                <w:lang w:val="ru-RU"/>
              </w:rPr>
              <w:t xml:space="preserve">По результатам судебной экспертизы определено, что подключение электрической энергии для жилой квартиры, расположенной на чердаке, не является безопасным по действующим нормам </w:t>
            </w:r>
            <w:proofErr w:type="spellStart"/>
            <w:r w:rsidRPr="003444F2">
              <w:rPr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3444F2">
              <w:rPr>
                <w:sz w:val="24"/>
                <w:szCs w:val="24"/>
                <w:lang w:val="ru-RU"/>
              </w:rPr>
              <w:t>.</w:t>
            </w: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  <w:r w:rsidRPr="003444F2">
              <w:rPr>
                <w:sz w:val="24"/>
                <w:szCs w:val="24"/>
                <w:lang w:val="ru-RU"/>
              </w:rPr>
              <w:t xml:space="preserve">Обеспечить безопасное подключение жилых квартир на чердаке в соответствии </w:t>
            </w:r>
            <w:proofErr w:type="gramStart"/>
            <w:r w:rsidRPr="003444F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444F2">
              <w:rPr>
                <w:sz w:val="24"/>
                <w:szCs w:val="24"/>
                <w:lang w:val="ru-RU"/>
              </w:rPr>
              <w:t xml:space="preserve"> нормам </w:t>
            </w:r>
            <w:proofErr w:type="spellStart"/>
            <w:r w:rsidRPr="003444F2">
              <w:rPr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3444F2">
              <w:rPr>
                <w:sz w:val="24"/>
                <w:szCs w:val="24"/>
                <w:lang w:val="ru-RU"/>
              </w:rPr>
              <w:t xml:space="preserve"> к электричеству не представляется возможным.</w:t>
            </w: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  <w:r w:rsidRPr="003444F2">
              <w:rPr>
                <w:sz w:val="24"/>
                <w:szCs w:val="24"/>
                <w:lang w:val="ru-RU"/>
              </w:rPr>
              <w:t xml:space="preserve">Судебное заседание по </w:t>
            </w:r>
            <w:proofErr w:type="spellStart"/>
            <w:r w:rsidRPr="003444F2">
              <w:rPr>
                <w:sz w:val="24"/>
                <w:szCs w:val="24"/>
                <w:lang w:val="ru-RU"/>
              </w:rPr>
              <w:t>аппеляции</w:t>
            </w:r>
            <w:proofErr w:type="spellEnd"/>
            <w:r w:rsidRPr="003444F2">
              <w:rPr>
                <w:sz w:val="24"/>
                <w:szCs w:val="24"/>
                <w:lang w:val="ru-RU"/>
              </w:rPr>
              <w:t xml:space="preserve"> вынесло решение против мнения эксперта, обязав Товарищество выполнить подключение электроэнергии квартиры на чердаке, которое не будет обеспечивать </w:t>
            </w:r>
            <w:proofErr w:type="spellStart"/>
            <w:r w:rsidRPr="003444F2">
              <w:rPr>
                <w:sz w:val="24"/>
                <w:szCs w:val="24"/>
                <w:lang w:val="ru-RU"/>
              </w:rPr>
              <w:t>электробезопасность</w:t>
            </w:r>
            <w:proofErr w:type="spellEnd"/>
            <w:r w:rsidRPr="003444F2">
              <w:rPr>
                <w:sz w:val="24"/>
                <w:szCs w:val="24"/>
                <w:lang w:val="ru-RU"/>
              </w:rPr>
              <w:t>.</w:t>
            </w: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  <w:r w:rsidRPr="003444F2">
              <w:rPr>
                <w:sz w:val="24"/>
                <w:szCs w:val="24"/>
                <w:lang w:val="ru-RU"/>
              </w:rPr>
              <w:t>Ответственность будет на ТСН Штиль.</w:t>
            </w: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  <w:r w:rsidRPr="003444F2">
              <w:rPr>
                <w:sz w:val="24"/>
                <w:szCs w:val="24"/>
                <w:lang w:val="ru-RU"/>
              </w:rPr>
              <w:t>Юристом ТСН готовится обжалование решения в кассационный суд.</w:t>
            </w:r>
          </w:p>
        </w:tc>
      </w:tr>
      <w:tr w:rsidR="003444F2" w:rsidRPr="003444F2" w:rsidTr="00CC0BD5">
        <w:tc>
          <w:tcPr>
            <w:tcW w:w="534" w:type="dxa"/>
          </w:tcPr>
          <w:p w:rsidR="003444F2" w:rsidRDefault="003444F2" w:rsidP="00C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378" w:type="dxa"/>
          </w:tcPr>
          <w:p w:rsidR="003444F2" w:rsidRPr="003444F2" w:rsidRDefault="003444F2" w:rsidP="00CC0BD5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 xml:space="preserve">Аварийное состояние кровли над кв. 247 </w:t>
            </w:r>
          </w:p>
          <w:p w:rsidR="003444F2" w:rsidRPr="003444F2" w:rsidRDefault="003444F2" w:rsidP="00CC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период с марта 2022 года до настоящего времени собственнику кв. 247, расположенной на чердаке, происходят протечки воды с кровли в квартиру.</w:t>
            </w:r>
          </w:p>
          <w:p w:rsidR="003444F2" w:rsidRPr="003444F2" w:rsidRDefault="003444F2" w:rsidP="00CC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Кровля мягкая, неэксплуатируемая, покрытие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рубемаст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(рубероид).</w:t>
            </w:r>
          </w:p>
          <w:p w:rsidR="003444F2" w:rsidRPr="003444F2" w:rsidRDefault="003444F2" w:rsidP="00CC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Претензии собственника к ТСН «Штиль» о ненадлежащей эксплуатации кровли не имеют оснований по следующим причинам:</w:t>
            </w:r>
          </w:p>
          <w:p w:rsidR="003444F2" w:rsidRPr="003444F2" w:rsidRDefault="003444F2" w:rsidP="00CC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ТСН Штиль подтверждает фактами следующие моменты:</w:t>
            </w:r>
          </w:p>
          <w:p w:rsidR="003444F2" w:rsidRPr="003444F2" w:rsidRDefault="003444F2" w:rsidP="003444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Отсутствие требуемого уклона кровли</w:t>
            </w:r>
            <w:r w:rsidR="002126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проектной документации на устройство кровлю и нормативной документации в строительстве СП, ГОСТ).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Отсутствие уклона образует застой воды над кв.247 и прилегающим тамбуром на чердаке, из-за чего происходит протекание воды в помещение. На поверхностях данных типов кровли застой воды категорически не допустим, отвод воды с поверхности естественным путем не осуществляется. Подтверждается исполнительной геодезической съемкой поверхности кровли, выполненной в августе 2024 года с указанием областей застоя воды и отсутствия стока с данного участка кровли с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применением специального программного комплекса измерений в строительстве.</w:t>
            </w:r>
          </w:p>
          <w:p w:rsidR="003444F2" w:rsidRPr="00212663" w:rsidRDefault="003444F2" w:rsidP="003444F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Невыполнение проектного решения при монтаже кровли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отсутствует утеплитель и водоизоляционное покрытие, покрытие из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битумсодержащего</w:t>
            </w:r>
            <w:proofErr w:type="spellEnd"/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рул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ого материала уложено 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нарушении технологии укладки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 уложенными слоями образовались швы.</w:t>
            </w:r>
          </w:p>
          <w:p w:rsidR="003444F2" w:rsidRPr="003444F2" w:rsidRDefault="003444F2" w:rsidP="003444F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Решение данного вопроса находится в судебном процессе.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Назначена и проведена экспертиза по устройству кровли в судебном процессе независимой организацией ООО «Абсолют-Эксперт».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заключении определил, что при образовании и эксплуатации помещения на чердаке в качестве квартиры (перевод в жилое выполнен в 2021) и создало протекание кровли из-за возникновения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перепада температур в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помещении и поверхности кровли, т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проекту данное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помещение не предусматривается теплым, в проектной документации является техническим Предложено суду обратиться в 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Госжилинспекцию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прекращения права эксплуатации данного помещения в </w:t>
            </w:r>
            <w:proofErr w:type="gram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</w:t>
            </w:r>
            <w:proofErr w:type="gram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квартиры. Результаты данной экспертизы рассмотрены судом 08.10.2024.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Справочно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 в эксплуатацию 1-ой очереди строительства, соответственно и данного участка кровли,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 выполнен в ноябре 2014 года (1 очередь строительства).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Гарантия на применяемый кровельный материал «</w:t>
            </w:r>
            <w:proofErr w:type="spellStart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Рубемаст</w:t>
            </w:r>
            <w:proofErr w:type="spellEnd"/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12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заводом-изготовителем определен в срок не менее 10 лет при соблюдении технологии укладки при монтаже.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Истец: ОРОО «Защита прав потребителей»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Ответчик: Застройщик АО «Омский речной порт»</w:t>
            </w:r>
          </w:p>
          <w:p w:rsidR="003444F2" w:rsidRPr="003444F2" w:rsidRDefault="003444F2" w:rsidP="00CC0B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asciiTheme="majorHAnsi" w:hAnsiTheme="majorHAnsi" w:cs="Times New Roman"/>
                <w:color w:val="000000"/>
                <w:shd w:val="clear" w:color="auto" w:fill="FFFFFF"/>
                <w:lang w:val="ru-RU"/>
              </w:rPr>
            </w:pPr>
            <w:r w:rsidRPr="003444F2">
              <w:rPr>
                <w:rFonts w:asciiTheme="majorHAnsi" w:hAnsiTheme="majorHAnsi" w:cs="Times New Roman"/>
                <w:color w:val="000000"/>
                <w:shd w:val="clear" w:color="auto" w:fill="FFFFFF"/>
                <w:lang w:val="ru-RU"/>
              </w:rPr>
              <w:t xml:space="preserve">Согласно проведенной судебной экспертизе ООО «Абсолют-Эксперт» №36-Э/24 от 18.08.2024 г.,  в рамках судебного дела №2445/2024, </w:t>
            </w:r>
            <w:proofErr w:type="gramStart"/>
            <w:r w:rsidRPr="003444F2">
              <w:rPr>
                <w:rFonts w:asciiTheme="majorHAnsi" w:hAnsiTheme="majorHAnsi" w:cs="Times New Roman"/>
                <w:color w:val="000000"/>
                <w:shd w:val="clear" w:color="auto" w:fill="FFFFFF"/>
                <w:lang w:val="ru-RU"/>
              </w:rPr>
              <w:t>само образование</w:t>
            </w:r>
            <w:proofErr w:type="gramEnd"/>
            <w:r w:rsidRPr="003444F2">
              <w:rPr>
                <w:rFonts w:asciiTheme="majorHAnsi" w:hAnsiTheme="majorHAnsi" w:cs="Times New Roman"/>
                <w:color w:val="000000"/>
                <w:shd w:val="clear" w:color="auto" w:fill="FFFFFF"/>
                <w:lang w:val="ru-RU"/>
              </w:rPr>
              <w:t xml:space="preserve"> и эксплуатация квартиры №247 на чердаке </w:t>
            </w:r>
            <w:r w:rsidRPr="003444F2">
              <w:rPr>
                <w:rFonts w:asciiTheme="majorHAnsi" w:hAnsiTheme="majorHAnsi" w:cs="Times New Roman"/>
                <w:color w:val="000000"/>
                <w:shd w:val="clear" w:color="auto" w:fill="FFFFFF"/>
                <w:lang w:val="ru-RU"/>
              </w:rPr>
              <w:lastRenderedPageBreak/>
              <w:t>привела к изменению температурного режима и вследствие чего возникло протекание кровли. Также невыполнение Застройщиком проектного решения при выполнении строительно-монтажных работ при строительстве жилого дома, в части отсутствия утеплителя ограждающих конструкций (стены и кровля).</w:t>
            </w:r>
          </w:p>
          <w:p w:rsidR="003444F2" w:rsidRPr="003444F2" w:rsidRDefault="003444F2" w:rsidP="00CC0BD5">
            <w:pPr>
              <w:jc w:val="both"/>
              <w:rPr>
                <w:rFonts w:asciiTheme="majorHAnsi" w:hAnsiTheme="majorHAnsi" w:cs="Times New Roman"/>
                <w:color w:val="000000"/>
                <w:shd w:val="clear" w:color="auto" w:fill="FFFFFF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 xml:space="preserve">Переводом помещения в жилую квартиру 247 в 2021 году были нарушены эксплуатационные характеристики. </w:t>
            </w:r>
          </w:p>
          <w:p w:rsidR="003444F2" w:rsidRPr="003444F2" w:rsidRDefault="003444F2" w:rsidP="00CC0BD5">
            <w:pPr>
              <w:ind w:firstLine="709"/>
              <w:jc w:val="both"/>
              <w:rPr>
                <w:rFonts w:cstheme="minorHAnsi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cstheme="minorHAnsi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>В конечном итоге эксплуатация кв. 247 привела к аварийному покрытию кровли, и при дальнейшей эксплуатации может привести к разрушению несущей конструкции кровли жилого дома (лист 22 экспертного заключения).</w:t>
            </w:r>
          </w:p>
          <w:p w:rsidR="003444F2" w:rsidRPr="003444F2" w:rsidRDefault="003444F2" w:rsidP="00CC0BD5">
            <w:pPr>
              <w:jc w:val="both"/>
              <w:rPr>
                <w:rFonts w:cstheme="minorHAnsi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cstheme="minorHAnsi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cstheme="minorHAnsi"/>
                <w:lang w:val="ru-RU"/>
              </w:rPr>
            </w:pPr>
            <w:r w:rsidRPr="003444F2">
              <w:rPr>
                <w:rFonts w:cstheme="minorHAnsi"/>
                <w:lang w:val="ru-RU"/>
              </w:rPr>
              <w:t>Решение Ленинского районного суда об отсутствии строительного дефекта не вступило в законную силу.</w:t>
            </w:r>
          </w:p>
        </w:tc>
      </w:tr>
      <w:tr w:rsidR="003444F2" w:rsidRPr="003444F2" w:rsidTr="00CC0BD5">
        <w:tc>
          <w:tcPr>
            <w:tcW w:w="534" w:type="dxa"/>
          </w:tcPr>
          <w:p w:rsidR="003444F2" w:rsidRDefault="003444F2" w:rsidP="00C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378" w:type="dxa"/>
          </w:tcPr>
          <w:p w:rsidR="003444F2" w:rsidRPr="003444F2" w:rsidRDefault="003444F2" w:rsidP="00CC0BD5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>Наличие строительного дефекта в кирпичной кладке наружных стен 2 и 3 подъездов</w:t>
            </w:r>
          </w:p>
          <w:p w:rsidR="003444F2" w:rsidRPr="003444F2" w:rsidRDefault="003444F2" w:rsidP="00CC0BD5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>(промерзание наружных стен)</w:t>
            </w:r>
          </w:p>
          <w:p w:rsidR="003444F2" w:rsidRPr="003444F2" w:rsidRDefault="003444F2" w:rsidP="00CC0BD5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строительного дефекта при устройстве наружных несущих капитальных стен признано судом в 2019 году по 1 очереди и 2022 году по 2 очереди в виде промерзания стен.</w:t>
            </w:r>
          </w:p>
          <w:p w:rsidR="003444F2" w:rsidRPr="003444F2" w:rsidRDefault="003444F2" w:rsidP="00CC0BD5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по утеплению выполнялись разными материалами, в разное время. До настоящего времени дефект не устранен.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Истец: ОРОО «Защита прав потребителей»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4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Ответчик: Застройщик АО «Омский речной порт»</w:t>
            </w:r>
          </w:p>
        </w:tc>
        <w:tc>
          <w:tcPr>
            <w:tcW w:w="2659" w:type="dxa"/>
          </w:tcPr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rPr>
                <w:sz w:val="28"/>
                <w:szCs w:val="28"/>
                <w:lang w:val="ru-RU"/>
              </w:rPr>
            </w:pPr>
          </w:p>
          <w:p w:rsidR="00212663" w:rsidRDefault="00212663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  <w:r w:rsidRPr="003444F2">
              <w:rPr>
                <w:sz w:val="24"/>
                <w:szCs w:val="24"/>
                <w:lang w:val="ru-RU"/>
              </w:rPr>
              <w:t>По результатам исполнения решения суда.</w:t>
            </w: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212663">
            <w:pPr>
              <w:rPr>
                <w:sz w:val="24"/>
                <w:szCs w:val="24"/>
                <w:lang w:val="ru-RU"/>
              </w:rPr>
            </w:pPr>
          </w:p>
        </w:tc>
      </w:tr>
      <w:tr w:rsidR="003444F2" w:rsidTr="00CC0BD5">
        <w:tc>
          <w:tcPr>
            <w:tcW w:w="534" w:type="dxa"/>
          </w:tcPr>
          <w:p w:rsidR="003444F2" w:rsidRPr="002C2B16" w:rsidRDefault="003444F2" w:rsidP="00C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444F2" w:rsidRPr="003444F2" w:rsidRDefault="003444F2" w:rsidP="00CC0BD5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>Проблемы с горячей водой в летний период</w:t>
            </w:r>
          </w:p>
          <w:p w:rsidR="003444F2" w:rsidRPr="003444F2" w:rsidRDefault="003444F2" w:rsidP="00CC0BD5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lastRenderedPageBreak/>
              <w:t>Причиной отсутствия горячей воды в летний период и отсутствие необходимых параметров по температуре обусловлены:</w:t>
            </w:r>
          </w:p>
          <w:p w:rsidR="003444F2" w:rsidRPr="003444F2" w:rsidRDefault="003444F2" w:rsidP="003444F2">
            <w:pPr>
              <w:pStyle w:val="a3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 xml:space="preserve">Отсутствием перепада давления в подающем и обратном трубопроводе, т.е. горячая вода, которая нагревает воду в </w:t>
            </w:r>
            <w:proofErr w:type="spellStart"/>
            <w:r w:rsidRPr="003444F2">
              <w:rPr>
                <w:rFonts w:cstheme="minorHAnsi"/>
                <w:sz w:val="28"/>
                <w:szCs w:val="28"/>
                <w:lang w:val="ru-RU"/>
              </w:rPr>
              <w:t>теплообменннике</w:t>
            </w:r>
            <w:proofErr w:type="spellEnd"/>
            <w:r w:rsidRPr="003444F2">
              <w:rPr>
                <w:rFonts w:cstheme="minorHAnsi"/>
                <w:sz w:val="28"/>
                <w:szCs w:val="28"/>
                <w:lang w:val="ru-RU"/>
              </w:rPr>
              <w:t>, в нем не циркулирует (у нас закрытая схема ГВС);</w:t>
            </w:r>
          </w:p>
          <w:p w:rsidR="003444F2" w:rsidRPr="003444F2" w:rsidRDefault="003444F2" w:rsidP="003444F2">
            <w:pPr>
              <w:pStyle w:val="a3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>Недостаточной температурой теплоносителя от ТЭЦ.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>Для предъявления перерасчета по горячей воде в РТС, используются данные параметров по температуре теплоносителя на вводе в здание.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 xml:space="preserve">Датчики температуры и давления установлены в тепловом узле и фиксируют соответственно параметры только на вводе в здание, и при отсутствии циркуляции, т.е. перепада давления, температура фиксируется </w:t>
            </w:r>
            <w:proofErr w:type="gramStart"/>
            <w:r w:rsidRPr="003444F2">
              <w:rPr>
                <w:rFonts w:cstheme="minorHAnsi"/>
                <w:sz w:val="28"/>
                <w:szCs w:val="28"/>
                <w:lang w:val="ru-RU"/>
              </w:rPr>
              <w:t>максимальная</w:t>
            </w:r>
            <w:proofErr w:type="gramEnd"/>
            <w:r w:rsidRPr="003444F2">
              <w:rPr>
                <w:rFonts w:cstheme="minorHAnsi"/>
                <w:sz w:val="28"/>
                <w:szCs w:val="28"/>
                <w:lang w:val="ru-RU"/>
              </w:rPr>
              <w:t xml:space="preserve"> которая в тепловом узле, а не у конечного потребителя в квартире.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proofErr w:type="spellStart"/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>Справочно</w:t>
            </w:r>
            <w:proofErr w:type="spellEnd"/>
            <w:r w:rsidRPr="003444F2">
              <w:rPr>
                <w:rFonts w:cstheme="minorHAnsi"/>
                <w:b/>
                <w:sz w:val="28"/>
                <w:szCs w:val="28"/>
                <w:lang w:val="ru-RU"/>
              </w:rPr>
              <w:t>: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>В тепловых узлах горячая вода не вырабатывается самостоятельно.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>Горячая вода у потребителя</w:t>
            </w:r>
            <w:r w:rsidR="002E2C6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3444F2">
              <w:rPr>
                <w:rFonts w:cstheme="minorHAnsi"/>
                <w:sz w:val="28"/>
                <w:szCs w:val="28"/>
                <w:lang w:val="ru-RU"/>
              </w:rPr>
              <w:t xml:space="preserve">- это нагрев холодной воды Водоканала через теплообменник ГВС (алюминиевые пластины) от горячей воды Тепловой Компании по трубам </w:t>
            </w:r>
            <w:proofErr w:type="spellStart"/>
            <w:r w:rsidRPr="003444F2">
              <w:rPr>
                <w:rFonts w:cstheme="minorHAnsi"/>
                <w:sz w:val="28"/>
                <w:szCs w:val="28"/>
                <w:lang w:val="ru-RU"/>
              </w:rPr>
              <w:t>отпления</w:t>
            </w:r>
            <w:proofErr w:type="spellEnd"/>
            <w:r w:rsidRPr="003444F2">
              <w:rPr>
                <w:rFonts w:cstheme="minorHAnsi"/>
                <w:sz w:val="28"/>
                <w:szCs w:val="28"/>
                <w:lang w:val="ru-RU"/>
              </w:rPr>
              <w:t xml:space="preserve"> (закрытая схема, согласно выданным Техническим условиям и проектной документации).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 xml:space="preserve">При отсутствии циркуляции, нагрев холодной воды в теплообменнике происходит недостаточно быстро, поэтому </w:t>
            </w:r>
            <w:r w:rsidRPr="003444F2">
              <w:rPr>
                <w:rFonts w:cstheme="minorHAnsi"/>
                <w:sz w:val="28"/>
                <w:szCs w:val="28"/>
                <w:lang w:val="ru-RU"/>
              </w:rPr>
              <w:lastRenderedPageBreak/>
              <w:t>температура горячей воды в квартирах ниже требуемых параметров.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4F2">
              <w:rPr>
                <w:rFonts w:cstheme="minorHAnsi"/>
                <w:sz w:val="28"/>
                <w:szCs w:val="28"/>
                <w:lang w:val="ru-RU"/>
              </w:rPr>
              <w:t>В летний период в действующих условиях целесообразней установить индивидуальный водонагреватель.</w:t>
            </w:r>
          </w:p>
          <w:p w:rsidR="003444F2" w:rsidRPr="003444F2" w:rsidRDefault="003444F2" w:rsidP="00CC0BD5">
            <w:pPr>
              <w:pStyle w:val="a3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3444F2" w:rsidRDefault="003444F2" w:rsidP="00CC0BD5">
            <w:pPr>
              <w:rPr>
                <w:sz w:val="24"/>
                <w:szCs w:val="24"/>
                <w:lang w:val="ru-RU"/>
              </w:rPr>
            </w:pPr>
          </w:p>
          <w:p w:rsidR="003444F2" w:rsidRPr="000B158E" w:rsidRDefault="003444F2" w:rsidP="00CC0B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Установкой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индивидуального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водонагревателя</w:t>
            </w:r>
            <w:proofErr w:type="spellEnd"/>
          </w:p>
        </w:tc>
      </w:tr>
    </w:tbl>
    <w:p w:rsidR="003444F2" w:rsidRDefault="003444F2" w:rsidP="003444F2">
      <w:pPr>
        <w:rPr>
          <w:sz w:val="28"/>
          <w:szCs w:val="28"/>
        </w:rPr>
      </w:pPr>
    </w:p>
    <w:p w:rsidR="003444F2" w:rsidRPr="003444F2" w:rsidRDefault="003444F2" w:rsidP="003444F2">
      <w:pPr>
        <w:jc w:val="both"/>
        <w:rPr>
          <w:sz w:val="28"/>
          <w:szCs w:val="28"/>
          <w:lang w:val="ru-RU"/>
        </w:rPr>
      </w:pPr>
      <w:r w:rsidRPr="003444F2">
        <w:rPr>
          <w:sz w:val="28"/>
          <w:szCs w:val="28"/>
          <w:lang w:val="ru-RU"/>
        </w:rPr>
        <w:t>По вопросам №1-</w:t>
      </w:r>
      <w:bookmarkStart w:id="0" w:name="_GoBack"/>
      <w:bookmarkEnd w:id="0"/>
      <w:r w:rsidRPr="003444F2">
        <w:rPr>
          <w:sz w:val="28"/>
          <w:szCs w:val="28"/>
          <w:lang w:val="ru-RU"/>
        </w:rPr>
        <w:t xml:space="preserve">5 не удалось определить пути решения в досудебном порядке с собственниками помещений на чердаке по нарушению требований </w:t>
      </w:r>
      <w:proofErr w:type="gramStart"/>
      <w:r w:rsidRPr="003444F2">
        <w:rPr>
          <w:sz w:val="28"/>
          <w:szCs w:val="28"/>
          <w:lang w:val="ru-RU"/>
        </w:rPr>
        <w:t>пожарной</w:t>
      </w:r>
      <w:proofErr w:type="gramEnd"/>
      <w:r w:rsidRPr="003444F2">
        <w:rPr>
          <w:sz w:val="28"/>
          <w:szCs w:val="28"/>
          <w:lang w:val="ru-RU"/>
        </w:rPr>
        <w:t xml:space="preserve"> и </w:t>
      </w:r>
      <w:proofErr w:type="spellStart"/>
      <w:r w:rsidRPr="003444F2">
        <w:rPr>
          <w:sz w:val="28"/>
          <w:szCs w:val="28"/>
          <w:lang w:val="ru-RU"/>
        </w:rPr>
        <w:t>электробезопасности</w:t>
      </w:r>
      <w:proofErr w:type="spellEnd"/>
      <w:r w:rsidRPr="003444F2">
        <w:rPr>
          <w:sz w:val="28"/>
          <w:szCs w:val="28"/>
          <w:lang w:val="ru-RU"/>
        </w:rPr>
        <w:t>, по остальным вопросам - с Застройщиком АО «Омский речной порт».</w:t>
      </w:r>
    </w:p>
    <w:p w:rsidR="003444F2" w:rsidRDefault="003444F2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Default="002E2C64" w:rsidP="003444F2">
      <w:pPr>
        <w:jc w:val="both"/>
        <w:rPr>
          <w:sz w:val="28"/>
          <w:szCs w:val="28"/>
          <w:lang w:val="ru-RU"/>
        </w:rPr>
      </w:pPr>
    </w:p>
    <w:p w:rsidR="002E2C64" w:rsidRPr="003444F2" w:rsidRDefault="002E2C64" w:rsidP="003444F2">
      <w:pPr>
        <w:jc w:val="both"/>
        <w:rPr>
          <w:sz w:val="28"/>
          <w:szCs w:val="28"/>
          <w:lang w:val="ru-RU"/>
        </w:rPr>
      </w:pPr>
    </w:p>
    <w:p w:rsidR="003444F2" w:rsidRPr="002C2B16" w:rsidRDefault="003444F2" w:rsidP="003444F2">
      <w:pPr>
        <w:jc w:val="right"/>
        <w:rPr>
          <w:b/>
          <w:sz w:val="28"/>
          <w:szCs w:val="28"/>
        </w:rPr>
      </w:pPr>
      <w:proofErr w:type="spellStart"/>
      <w:r w:rsidRPr="002C2B16">
        <w:rPr>
          <w:b/>
          <w:sz w:val="28"/>
          <w:szCs w:val="28"/>
        </w:rPr>
        <w:t>Правление</w:t>
      </w:r>
      <w:proofErr w:type="spellEnd"/>
      <w:r w:rsidRPr="002C2B16">
        <w:rPr>
          <w:b/>
          <w:sz w:val="28"/>
          <w:szCs w:val="28"/>
        </w:rPr>
        <w:t xml:space="preserve"> ТСН «Штиль»</w:t>
      </w:r>
    </w:p>
    <w:p w:rsidR="003444F2" w:rsidRPr="00185F86" w:rsidRDefault="003444F2" w:rsidP="00185F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444F2" w:rsidRPr="00185F86" w:rsidSect="0052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149"/>
    <w:multiLevelType w:val="hybridMultilevel"/>
    <w:tmpl w:val="698C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5242"/>
    <w:multiLevelType w:val="hybridMultilevel"/>
    <w:tmpl w:val="ADF0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90319"/>
    <w:multiLevelType w:val="hybridMultilevel"/>
    <w:tmpl w:val="80EE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535F"/>
    <w:multiLevelType w:val="hybridMultilevel"/>
    <w:tmpl w:val="9F5E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C2720"/>
    <w:multiLevelType w:val="hybridMultilevel"/>
    <w:tmpl w:val="ECEA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bE0MDY0NjW2sDC1MLJQ0lEKTi0uzszPAykwqgUAPYiySywAAAA="/>
  </w:docVars>
  <w:rsids>
    <w:rsidRoot w:val="002B166D"/>
    <w:rsid w:val="00081F6B"/>
    <w:rsid w:val="000A1950"/>
    <w:rsid w:val="000B12BB"/>
    <w:rsid w:val="000B1D8B"/>
    <w:rsid w:val="001161B9"/>
    <w:rsid w:val="0012056A"/>
    <w:rsid w:val="00185F86"/>
    <w:rsid w:val="00197370"/>
    <w:rsid w:val="001A1FF9"/>
    <w:rsid w:val="001C00B9"/>
    <w:rsid w:val="001C01DC"/>
    <w:rsid w:val="001D1D41"/>
    <w:rsid w:val="00212663"/>
    <w:rsid w:val="00220C61"/>
    <w:rsid w:val="002326B8"/>
    <w:rsid w:val="002515EA"/>
    <w:rsid w:val="002B166D"/>
    <w:rsid w:val="002C4024"/>
    <w:rsid w:val="002E2C64"/>
    <w:rsid w:val="002E5B2E"/>
    <w:rsid w:val="0032535A"/>
    <w:rsid w:val="003444F2"/>
    <w:rsid w:val="00366351"/>
    <w:rsid w:val="003B32E2"/>
    <w:rsid w:val="003C776A"/>
    <w:rsid w:val="003D2782"/>
    <w:rsid w:val="00400A05"/>
    <w:rsid w:val="004609BE"/>
    <w:rsid w:val="004A1A0C"/>
    <w:rsid w:val="004E5D9E"/>
    <w:rsid w:val="004E6848"/>
    <w:rsid w:val="0052239E"/>
    <w:rsid w:val="0055278A"/>
    <w:rsid w:val="00553419"/>
    <w:rsid w:val="0058348B"/>
    <w:rsid w:val="006472A6"/>
    <w:rsid w:val="007214E3"/>
    <w:rsid w:val="007527EA"/>
    <w:rsid w:val="007D47CD"/>
    <w:rsid w:val="00832CE1"/>
    <w:rsid w:val="008405E4"/>
    <w:rsid w:val="0087069F"/>
    <w:rsid w:val="00870828"/>
    <w:rsid w:val="008870B4"/>
    <w:rsid w:val="008919FF"/>
    <w:rsid w:val="00894BE2"/>
    <w:rsid w:val="008C3E3B"/>
    <w:rsid w:val="0092796B"/>
    <w:rsid w:val="009325B2"/>
    <w:rsid w:val="00942C75"/>
    <w:rsid w:val="00955570"/>
    <w:rsid w:val="009612D5"/>
    <w:rsid w:val="009D0019"/>
    <w:rsid w:val="00A73BA6"/>
    <w:rsid w:val="00A878C4"/>
    <w:rsid w:val="00AA68DF"/>
    <w:rsid w:val="00AB73B1"/>
    <w:rsid w:val="00AC1BC0"/>
    <w:rsid w:val="00AD6619"/>
    <w:rsid w:val="00B02885"/>
    <w:rsid w:val="00B20F48"/>
    <w:rsid w:val="00B33BBF"/>
    <w:rsid w:val="00B3755F"/>
    <w:rsid w:val="00B41261"/>
    <w:rsid w:val="00B4566B"/>
    <w:rsid w:val="00BA009C"/>
    <w:rsid w:val="00C125D4"/>
    <w:rsid w:val="00C53D71"/>
    <w:rsid w:val="00C567F3"/>
    <w:rsid w:val="00C62936"/>
    <w:rsid w:val="00C85514"/>
    <w:rsid w:val="00C91309"/>
    <w:rsid w:val="00C93F0C"/>
    <w:rsid w:val="00CA0AD0"/>
    <w:rsid w:val="00CA33CB"/>
    <w:rsid w:val="00CC4E4B"/>
    <w:rsid w:val="00D1262A"/>
    <w:rsid w:val="00D90508"/>
    <w:rsid w:val="00D95DEA"/>
    <w:rsid w:val="00DA073E"/>
    <w:rsid w:val="00DA0914"/>
    <w:rsid w:val="00DB5C7C"/>
    <w:rsid w:val="00E16998"/>
    <w:rsid w:val="00E32A85"/>
    <w:rsid w:val="00E638EF"/>
    <w:rsid w:val="00E7044F"/>
    <w:rsid w:val="00EC189F"/>
    <w:rsid w:val="00F003F6"/>
    <w:rsid w:val="00F47959"/>
    <w:rsid w:val="00F67749"/>
    <w:rsid w:val="00F75607"/>
    <w:rsid w:val="00FC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19"/>
    <w:pPr>
      <w:ind w:left="720"/>
      <w:contextualSpacing/>
    </w:pPr>
  </w:style>
  <w:style w:type="table" w:styleId="a4">
    <w:name w:val="Table Grid"/>
    <w:basedOn w:val="a1"/>
    <w:uiPriority w:val="59"/>
    <w:rsid w:val="0088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444F2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444F2"/>
    <w:pPr>
      <w:suppressAutoHyphens/>
      <w:spacing w:after="140" w:line="276" w:lineRule="auto"/>
    </w:pPr>
    <w:rPr>
      <w:rFonts w:ascii="Calibri" w:eastAsia="XO Thames" w:hAnsi="Calibri" w:cs="Calibri"/>
      <w:lang w:val="ru-RU" w:eastAsia="zh-CN"/>
    </w:rPr>
  </w:style>
  <w:style w:type="character" w:customStyle="1" w:styleId="a7">
    <w:name w:val="Основной текст Знак"/>
    <w:basedOn w:val="a0"/>
    <w:link w:val="a6"/>
    <w:uiPriority w:val="99"/>
    <w:rsid w:val="003444F2"/>
    <w:rPr>
      <w:rFonts w:ascii="Calibri" w:eastAsia="XO Thames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Preobrazhenskaya</dc:creator>
  <cp:keywords/>
  <dc:description/>
  <cp:lastModifiedBy>Штиль</cp:lastModifiedBy>
  <cp:revision>52</cp:revision>
  <cp:lastPrinted>2025-01-20T08:05:00Z</cp:lastPrinted>
  <dcterms:created xsi:type="dcterms:W3CDTF">2021-01-26T06:30:00Z</dcterms:created>
  <dcterms:modified xsi:type="dcterms:W3CDTF">2025-01-31T00:45:00Z</dcterms:modified>
</cp:coreProperties>
</file>